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04362c921eec18ca2f498585c344fef79266e"/>
    <w:p>
      <w:pPr>
        <w:pStyle w:val="Heading3"/>
      </w:pPr>
      <w:r>
        <w:t xml:space="preserve">Обслуживание на летних верандах посетителей без QR-кодов разрешено до 1 августа – Собянин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2797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3f/b760cf8c42af8838a605fc3030420b833a7bd7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объявил о смягчении ограничений, введенных в столице ранее из-за угрозы распространения коронавирусной инфекции.</w:t>
      </w:r>
    </w:p>
    <w:p>
      <w:pPr>
        <w:pStyle w:val="BodyText"/>
      </w:pPr>
      <w:r>
        <w:t xml:space="preserve">По его словам, ситуация с коронавирусом в Москве стабилизировалась, что внушает осторожный оптимизм. Ежедневно в столице прививается по 100 тысяч человек. Это и позволяет пересмотреть некоторые ограничения.</w:t>
      </w:r>
    </w:p>
    <w:p>
      <w:pPr>
        <w:pStyle w:val="BodyText"/>
      </w:pPr>
      <w:r>
        <w:t xml:space="preserve">Так, пока было решение отложить введение QR-кодов для посещения летних кафе и веранд. Электронный код не понадобится, как минимум, до 1 августа.</w:t>
      </w:r>
    </w:p>
    <w:p>
      <w:pPr>
        <w:pStyle w:val="BodyText"/>
      </w:pPr>
      <w:r>
        <w:t xml:space="preserve">Также откроют свои двери зоопарки. Посещать можно будет открытые пространства – помещения и здания по-прежнему будут закрыты.</w:t>
      </w:r>
    </w:p>
    <w:p>
      <w:pPr>
        <w:pStyle w:val="BodyText"/>
      </w:pPr>
      <w:r>
        <w:t xml:space="preserve">Аналогичные изменения коснутся и работы объектов отдыха и досуга на открытых пространствах: детских и спортивных площадок, каруселей и аттракционов в парках, беседок. С 9 июля их также можно будет посещать свободно. Время, проведенное на открытом воздухе, несет и посетителям, и работникам минимум опасности заразиться даже новыми, более заразными, штаммами ковида.</w:t>
      </w:r>
    </w:p>
    <w:p>
      <w:pPr>
        <w:pStyle w:val="BodyText"/>
      </w:pPr>
      <w: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http://silino.mos.ru/presscenter/news/detail/10090417.html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090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090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2025-08-05T23:30:24Z</dcterms:created>
  <dcterms:modified xsi:type="dcterms:W3CDTF">2025-08-05T23:30:24Z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