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5be3fa11cef722cd060800f09b9d7182ff2ecd"/>
    <w:p>
      <w:pPr>
        <w:pStyle w:val="Heading3"/>
      </w:pPr>
      <w:r>
        <w:t xml:space="preserve">НФ «Международные интеграционные технологии» реализует полиформатный проект «Многонациональная Победа»</w:t>
      </w:r>
    </w:p>
    <w:p>
      <w:pPr>
        <w:pStyle w:val="FirstParagraph"/>
      </w:pPr>
      <w:r>
        <w:t xml:space="preserve">13.03.2023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Некоммерческий фонд развития современных интеграционных технологий в области культуры, образования и науки «Международные интеграционные технологии» при поддержке Департамента национальной политики и межрегиональных связей города Москвы в марте- мае 2023г. 4-ый год реализует полиформатный проект «Многонациональная Победа», направленный на воспитание чувства уважения к героическому прошлому многонационального народа, противодействие фальсификации и искажения событий и заслуг многонационального народа в борьбе с фашистскими и неофашистскими захватчиками, формирование у молодежи и подрастающего поколения нравственных ценностей и патриотизма.</w:t>
      </w:r>
    </w:p>
    <w:p>
      <w:pPr>
        <w:pStyle w:val="BodyText"/>
      </w:pPr>
      <w:r>
        <w:t xml:space="preserve">В этом году основными форматами проекта традиционно станут народный марафон «Вспомним всех поименно», проводимый в социальной сети, конкурс рассказов в народный альманах «Незабытые истории Победы», а также конкурс рассказов в сборник «Za Родину» об участниках Специальной военной операции. (правила участия прилагаются)</w:t>
      </w:r>
    </w:p>
    <w:p>
      <w:pPr>
        <w:pStyle w:val="BodyText"/>
      </w:pPr>
      <w:r>
        <w:t xml:space="preserve">За три года реализации проекта в нем приняли участие более 50 тысяч человек.</w:t>
      </w:r>
    </w:p>
    <w:p>
      <w:pPr>
        <w:pStyle w:val="BodyText"/>
      </w:pPr>
      <w:r>
        <w:t xml:space="preserve">Великая Победа - была и остается одним из самых мощных факторов консолидации общества как внутри страны, так и едва ли не единственное связующее звено между народами бывшего Советского Союза, чьи предки плечом к плечу воевали против фашизма. Сейчас, в условиях проведения Специальной военной операции, это сплочение, эти исторические скрепы актуальны как никогда. Спустя почти 80 лет со Дня той Великой Победы, наша страна снова противостоит фашизму и нацизму.</w:t>
      </w:r>
    </w:p>
    <w:p>
      <w:pPr>
        <w:pStyle w:val="BodyText"/>
      </w:pPr>
      <w:r>
        <w:t xml:space="preserve">Все присланные участниками рассказы на торжественной церемонии награждения победителей проекта будут переданы в Мультимедийный музейный комплекс «Дорога памяти» Главного Храма Вооруженных Сил России, возведенного на территории Военно-патриотического парка культуры и отдыха Вооруженных Сил Российской Федерации «Патриот» и «Музей Победы» на Поклонной горе.</w:t>
      </w:r>
    </w:p>
    <w:p>
      <w:pPr>
        <w:pStyle w:val="BodyText"/>
      </w:pPr>
      <w:r>
        <w:t xml:space="preserve">ПРАВИЛА И УСЛОВИЯ УЧАСТИЯ И КОНКУРСЕ РАССКАЗОВ В НАРОДНЫЙ АЛЬМАНАХ «НЕЗАБЫТЫЕ ИСТОРИИ ПОБЕДЫ» И В МАРАФОНЕ «ВСПОМНИМ ВСЕХ ПОИМЕННО», ПРИУРОЧЕННЫХ К ПРАЗДНОВАНИЮ ДНЯ ПОБЕДЫ В ВЕЛИКОЙ ОТЕЧЕСТВЕННОЙ ВОЙНЕ И 80-ЛЕТИЮ РАЗГРОМА СОВЕТСКИМИ ВОЙСКАМИ НЕМЕЦКОФАШИСТСКИХ ВОЙСК В СТАЛИНГРАДСКОЙ БИТВЕ, 80-ЛЕТИЮ ПОБЕДЫ В КУРСКОЙ БИТВЕ, 80-ЛЕТИЮ ПРОРЫВА БЛОКАДЫ В ЛЕНИНГРАДЕ В РАМКАХ ПОЛИФОРМАТНОГО ПРОЕКТА «МНОГОНАЦИОНАЛЬНАЯ ПОБЕДА» в прикрепленном файле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http://silino.mos.ru/presscenter/news/detail/11461419.html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1461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1461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2025-01-24T17:31:09Z</dcterms:created>
  <dcterms:modified xsi:type="dcterms:W3CDTF">2025-01-24T17:31:09Z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