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91760ee58d86dcae7c672971823a22b38bb420"/>
    <w:p>
      <w:pPr>
        <w:pStyle w:val="Heading3"/>
      </w:pPr>
      <w:r>
        <w:t xml:space="preserve">В школе №853 прошла встреча с выпускником, курсантом военного вуза</w:t>
      </w:r>
    </w:p>
    <w:p>
      <w:pPr>
        <w:pStyle w:val="FirstParagraph"/>
      </w:pPr>
      <w:r>
        <w:t xml:space="preserve">19.01.2024</w:t>
      </w:r>
    </w:p>
    <w:p>
      <w:pPr>
        <w:pStyle w:val="BodyText"/>
      </w:pPr>
      <w:r>
        <w:t xml:space="preserve">19.01.2024</w:t>
      </w:r>
    </w:p>
    <w:p>
      <w:pPr>
        <w:pStyle w:val="BodyText"/>
      </w:pPr>
      <w:r>
        <w:drawing>
          <wp:inline>
            <wp:extent cx="5334000" cy="35646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a9b/qla6nwjnd60x61u1605kn5w54too6l2a/V-shkole-_853-proshla-vstrecha-s-vypusknikom_-kursantom-voennogo-vuz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4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гости к учащимся одного из учебных корпусов школы 853 пришел бывший ученик, а ныне – курсант Военного инженерно-технического института Павел Савонов.</w:t>
      </w:r>
    </w:p>
    <w:p>
      <w:pPr>
        <w:pStyle w:val="BodyText"/>
      </w:pPr>
      <w:r>
        <w:t xml:space="preserve">В настоящее время он учится на 4-м курсе на факультете строительства и эксплуатации военных зданий и сооружений. Институт находится в Санкт-Петербурге и входит в состав Военной академии материально-технического обеспечения имени генерала армии А.В. Хрулева, одного из старейших высших военно-учебных заведений России. Многие поколения её выпускников составляли и составляют кадровую основу Тыла Вооружённых Сил РФ.</w:t>
      </w:r>
    </w:p>
    <w:p>
      <w:pPr>
        <w:pStyle w:val="BodyText"/>
      </w:pPr>
      <w:r>
        <w:t xml:space="preserve">Павел рассказал ребятам, каких специалистов готовит институт, как туда поступить и поделился полезной информацией о том, какие шаги нужно для этого предпринять.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http://silino.mos.ru/presscenter/news/detail/12114095.html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2114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2114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2024-08-19T20:42:54Z</dcterms:created>
  <dcterms:modified xsi:type="dcterms:W3CDTF">2024-08-19T20:42:54Z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