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ожарные-проводят-мастер-классы"/>
    <w:p>
      <w:pPr>
        <w:pStyle w:val="Heading3"/>
      </w:pPr>
      <w:r>
        <w:t xml:space="preserve">Пожарные проводят мастер-классы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16.02.2024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img/2024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Иногда люди на дачных участках, в частном жилом секторе, в гаражных кооперативах, на автостоянках, пренебрегают правилами пожарной безопасности. Они не задумываются о том, что пожары в частных домах, гаражах, многоуровневых парковках очень опасны.</w:t>
      </w:r>
    </w:p>
    <w:p>
      <w:pPr>
        <w:pStyle w:val="BodyText"/>
      </w:pPr>
      <w:r>
        <w:rPr>
          <w:bCs/>
          <w:b/>
        </w:rPr>
        <w:t xml:space="preserve">Например, гаражи могут находиться в частном жилом секторе вблизи домов, в составе гаражного кооператива и пожар в гараже очень опасен быстрым распространением огня на большие расстояния, он очень плохо поддается тушению. Для предотвращения возможных пожаров в гаражных комплексах пожарные проводят различные профилактические мероприятия: мастер-классы, беседы, распространяют памятки по пожарной безопасности.</w:t>
      </w:r>
    </w:p>
    <w:p>
      <w:pPr>
        <w:pStyle w:val="BodyText"/>
      </w:pPr>
      <w:r>
        <w:rPr>
          <w:bCs/>
          <w:b/>
        </w:rPr>
        <w:t xml:space="preserve">На днях такой мастер-класс прошел на территории гаражно-строительного кооператива «Октябрьский», в районе ответственности пожарно-спасательного отряда № 212. На мастер-классе автовладельцам рассказали, что необходимо делать в первую очередь при возникновении пожара, как эвакуировать людей из зоны загорания,</w:t>
      </w:r>
      <w:r>
        <w:t xml:space="preserve"> </w:t>
      </w:r>
      <w:r>
        <w:t xml:space="preserve">особенности применения первичных средств пожаротушения, первичные действия по оказанию первой помощи пострадавшим, показали действия пожарно-спасательных подразделений.</w:t>
      </w:r>
    </w:p>
    <w:p>
      <w:pPr>
        <w:pStyle w:val="BodyText"/>
      </w:pPr>
      <w:r>
        <w:t xml:space="preserve">— В Зеленограде в районах выезда пожарно-спасательных отрядов, находятся гаражные кооперативы, многоуровневые парковки, частные домовладения. На территориях всех этих объектов наши работники регулярно проводят беседы, стараются охватить максимальное количество владельцев, – рассказывает заместитель начальника ПСО № 212 Юлия Матказина. - На стендах, на досках объявлений, на воротах гаражей пожарные размещают памятки о пожарной безопасности и другие агитационные материалы, в которых напоминают о необходимости соблюдать правила пожарной безопасности и о том, какие необходимо предпринять действия в случае пожара. Такие же материалы распространяются и среди автовладельцев.</w:t>
      </w:r>
    </w:p>
    <w:p>
      <w:pPr>
        <w:pStyle w:val="BodyText"/>
      </w:pPr>
      <w:r>
        <w:t xml:space="preserve">Сотрудники</w:t>
      </w:r>
      <w:r>
        <w:t xml:space="preserve"> </w:t>
      </w:r>
      <w:r>
        <w:rPr>
          <w:bCs/>
          <w:b/>
        </w:rPr>
        <w:t xml:space="preserve">Управления по Зеленоградскому АО Департамента ГОЧСиПБ вместе с пожарными напоминают автовладельцам о необходимости строго соблюдать правила пожарной безопасности на многоуровневых парковках, в подземных паркингах и гаражах:</w:t>
      </w:r>
    </w:p>
    <w:p>
      <w:pPr>
        <w:pStyle w:val="BodyText"/>
      </w:pPr>
      <w:r>
        <w:t xml:space="preserve">- нельзя курить, использовать источники открытого огня;</w:t>
      </w:r>
    </w:p>
    <w:p>
      <w:pPr>
        <w:pStyle w:val="BodyText"/>
      </w:pPr>
      <w:r>
        <w:t xml:space="preserve">- нельзя хранить горючие материалы и особенно топливо;</w:t>
      </w:r>
    </w:p>
    <w:p>
      <w:pPr>
        <w:pStyle w:val="BodyText"/>
      </w:pPr>
      <w:r>
        <w:t xml:space="preserve">- баллоны с газом, рабочая одежда, пропитанная горючими материалами (автомаслом, бензином, лаками, краской) и легковоспламеняющимися и горючими жидкостями, должны храниться в подвешенном состоянии в металлических шкафах, установленных в специально отведенных для этой цели местах;</w:t>
      </w:r>
    </w:p>
    <w:p>
      <w:pPr>
        <w:pStyle w:val="BodyText"/>
      </w:pPr>
      <w:r>
        <w:t xml:space="preserve">- электропроводка, должна быть расположена, так, чтобы исключить попадание на неё воды или топлива.</w:t>
      </w:r>
    </w:p>
    <w:p>
      <w:pPr>
        <w:pStyle w:val="BodyText"/>
      </w:pPr>
      <w:r>
        <w:t xml:space="preserve">Если несчастье все-таки произошло, без промедления звоните по единому телефонному номеру экстренных служб «112», зовите на помощь, оповестите о происшествии соседей и прохожих. Выведите автомобиль из гаража. Примите меры для предотвращения распространения огня на соседние строения, технику, емкости с горючими или газовыми баллонами. Используйте для тушения имеющиеся в наличии средства пожаротушения: огнетушители, песок, снег, воду и т.п.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9070479/615a3c08ed218588d4af7b453f29c069/iblock/010/010ca2bf3c57ce4ab29e2843fc0b053a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http://silino.mos.ru/presscenter/news/detail/12170793.html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2170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2170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2024-09-14T19:44:31Z</dcterms:created>
  <dcterms:modified xsi:type="dcterms:W3CDTF">2024-09-14T19:44:31Z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