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17e07dad1523266549fb69e72c84b983c832d6"/>
    <w:p>
      <w:pPr>
        <w:pStyle w:val="Heading3"/>
      </w:pPr>
      <w:r>
        <w:t xml:space="preserve">В Алабушево пройдет встреча ТехноКлуба по импортозамещению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23.04.2024</w:t>
      </w:r>
    </w:p>
    <w:p>
      <w:pPr>
        <w:pStyle w:val="BodyText"/>
      </w:pPr>
      <w:r>
        <w:drawing>
          <wp:inline>
            <wp:extent cx="5334000" cy="3422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img/2024/В%20Алабушево%20пройдет%20встреча%20ТехноКлуба%20по%20импортозамещению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Микрон, крупнейший российский производитель микроэлектроники (входит в группу компаний «Элемент»), резидент ОЭЗ «Технополис Москва», приглашает 24 апреля на вторую встречу ТехноКлуба по импортозамещению: «Дорожная карта для смелых: строим эффективную экосистему импортозамещения в микроэлектронике».</w:t>
      </w:r>
    </w:p>
    <w:p>
      <w:pPr>
        <w:pStyle w:val="BodyText"/>
      </w:pPr>
      <w:r>
        <w:t xml:space="preserve">В фокусе внимания актуальные вопросы разработки и производства отечественных материалов, необходимых для развития отрасли, качественного роста и обеспечения задач технологического суверенитета. Встреча будет интересна представителям предприятий микроэлектронной и химической промышленности, осуществляющим закупку материалов и обеспечивающим производственные процессы, технологическим предпринимателям и инноваторам, внедряющим новые решения в производственные процессы, производителям продукции с индивидуальными характеристиками, представителям научного сообщества, студентам профильных вузов.</w:t>
      </w:r>
    </w:p>
    <w:p>
      <w:pPr>
        <w:pStyle w:val="BodyText"/>
      </w:pPr>
      <w:r>
        <w:t xml:space="preserve">Мероприятие пройдет 24 апреля 2024 года в конгресс-центре площадки «Алабушево» ОЭЗ «Технополис Москва», г. Зеленоград, ул. Конструктора Лукина, д. 14 с. 1, начало в 16.00.</w:t>
      </w:r>
    </w:p>
    <w:p>
      <w:pPr>
        <w:pStyle w:val="BodyText"/>
      </w:pPr>
      <w:r>
        <w:t xml:space="preserve">Количество мест ограничено, для участия требуется предварительная</w:t>
      </w:r>
      <w:r>
        <w:t xml:space="preserve"> 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Первая встреча ТехноКлуба по импортозамещению материалов состоялась в январе 2024 года, в ней приняли участие представители более 80 экспертов из 40 компаний и научно-исследовательских организаций, и было решено продолжить обсуждение этого круга тем на площадке ОЭЗ «Технополис Москва» на регулярной основе.</w:t>
      </w:r>
    </w:p>
    <w:p>
      <w:pPr>
        <w:pStyle w:val="BodyText"/>
      </w:pPr>
      <w:r>
        <w:t xml:space="preserve">Проект «ТехноКлуб ОЭЗ «Технополис Москва» на протяжении четырёх лет становится местом открытых дискуссий по актуальным вопросам науки и техники с участием ведущих экспертов. Его цель – формирование технологического сообщества по темам, являющимися профильными для ОЭЗ «Технополис Москва»: микроэлектроника, фотоника, электромобилестроение, фармацевтика, робототехника, новые материалы, БПЛА.</w:t>
      </w:r>
    </w:p>
    <w:p>
      <w:pPr>
        <w:pStyle w:val="BodyText"/>
      </w:pPr>
      <w:r>
        <w:t xml:space="preserve">Фото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http://silino.mos.ru/presscenter/news/detail/12340806.html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340806.html" TargetMode="External" /><Relationship Type="http://schemas.openxmlformats.org/officeDocument/2006/relationships/hyperlink" Id="rId23" Target="https://technomoscow.ru/event/tekhnoklub-importozameshchenie-v-mikroelektronike-dorozhnaya-karta-10-15-l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340806.html" TargetMode="External" /><Relationship Type="http://schemas.openxmlformats.org/officeDocument/2006/relationships/hyperlink" Id="rId23" Target="https://technomoscow.ru/event/tekhnoklub-importozameshchenie-v-mikroelektronike-dorozhnaya-karta-10-15-l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2024-04-24T23:33:48Z</dcterms:created>
  <dcterms:modified xsi:type="dcterms:W3CDTF">2024-04-24T23:33:48Z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