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a4d73b1ab247fb804892a1cf1bc1f1bc54432"/>
    <w:p>
      <w:pPr>
        <w:pStyle w:val="Heading3"/>
      </w:pPr>
      <w:r>
        <w:t xml:space="preserve">Управление Роспотребнадзора по городу Москве информирует – фальсифицированная молочная продукция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t xml:space="preserve">По информации Управления Роспотребнадзора по городу Москве, при осуществлении контрольно-надзорной деятельности в отношении предприятий, занимающихся производством и оборотом молочной продукции, установлено, что 40 предприятий, указанных на упаковках товара, как производители, по заявленным адреса отсутствуют.</w:t>
      </w:r>
    </w:p>
    <w:p>
      <w:pPr>
        <w:pStyle w:val="BodyText"/>
      </w:pPr>
      <w:r>
        <w:t xml:space="preserve">Материалы переданы в правоохранительные органы. Продукция предприятий изымается из оборота.</w:t>
      </w:r>
    </w:p>
    <w:p>
      <w:pPr>
        <w:pStyle w:val="BodyText"/>
      </w:pPr>
      <w:r>
        <w:t xml:space="preserve">Молокоперерабатывающие предприятия, фактически отсутствующие по заявленным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В Московской области: ООО «Кливия», ООО «ИВМОЛОКОПРОДУКТ», ООО «ПродФас», ООО «Милка», ООО «ТОПАЗ», ООО «РУСВНЕТОРГ», ООО «МОЛКОМ», ООО «Маслоторг», ООО «Магурос», ООО «КУХБУТТЕР», ООО «Сырный Домик», ООО «Производственно-торговая компания «ВИВАТ», ООО «Красный луг»</w:t>
            </w:r>
          </w:p>
        </w:tc>
      </w:tr>
      <w:tr>
        <w:tc>
          <w:tcPr/>
          <w:p>
            <w:pPr>
              <w:jc w:val="left"/>
            </w:pPr>
            <w:r>
              <w:t xml:space="preserve">В Самарской области: ООО «ВостокПромТорг», ООО «Айрес», ООО «Сагиров-Молоко», ООО «Региональная торговая компания», ООО «Есиплеевский маслосырзавод»</w:t>
            </w:r>
          </w:p>
        </w:tc>
      </w:tr>
      <w:tr>
        <w:tc>
          <w:tcPr/>
          <w:p>
            <w:pPr>
              <w:jc w:val="left"/>
            </w:pPr>
            <w:r>
              <w:t xml:space="preserve">В г. Санкт-Петербурге: ООО ПК «Сливочная столица», ООО «Аквамарин», ООО «ШАРЬЯМОЛОКО»</w:t>
            </w:r>
          </w:p>
        </w:tc>
      </w:tr>
      <w:tr>
        <w:tc>
          <w:tcPr/>
          <w:p>
            <w:pPr>
              <w:jc w:val="left"/>
            </w:pPr>
            <w:r>
              <w:t xml:space="preserve">В Новосибирской области: ООО «Торговый объем», ООО ТПК «Молочная ферма», ЗАО «Искитимский молзавод», ООО «МаслоПром-Н»</w:t>
            </w:r>
          </w:p>
        </w:tc>
      </w:tr>
      <w:tr>
        <w:tc>
          <w:tcPr/>
          <w:p>
            <w:pPr>
              <w:jc w:val="left"/>
            </w:pPr>
            <w:r>
              <w:t xml:space="preserve">В г.Москве: ООО ТД «Майское молоко», ООО «Маври», ООО «Масленково»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В Алтайском крае: ООО «Молснаб»</w:t>
            </w:r>
          </w:p>
        </w:tc>
      </w:tr>
      <w:tr>
        <w:tc>
          <w:tcPr/>
          <w:p>
            <w:pPr>
              <w:jc w:val="left"/>
            </w:pPr>
            <w:r>
              <w:t xml:space="preserve">В Ивановской области: ООО «ИВМОЛОКОПРОДУКТ»</w:t>
            </w:r>
          </w:p>
        </w:tc>
      </w:tr>
      <w:tr>
        <w:tc>
          <w:tcPr/>
          <w:p>
            <w:pPr>
              <w:jc w:val="left"/>
            </w:pPr>
            <w:r>
              <w:t xml:space="preserve">В Нижегородской области: ИП Наседкин Дмитрий Валерьевич</w:t>
            </w:r>
          </w:p>
        </w:tc>
      </w:tr>
      <w:tr>
        <w:tc>
          <w:tcPr/>
          <w:p>
            <w:pPr>
              <w:jc w:val="left"/>
            </w:pPr>
            <w:r>
              <w:t xml:space="preserve">В Орловской области: ООО «Молокозавод»</w:t>
            </w:r>
          </w:p>
        </w:tc>
      </w:tr>
      <w:tr>
        <w:tc>
          <w:tcPr/>
          <w:p>
            <w:pPr>
              <w:jc w:val="left"/>
            </w:pPr>
            <w:r>
              <w:t xml:space="preserve">В Пермском крае: ООО «Маслоторг П»</w:t>
            </w:r>
          </w:p>
        </w:tc>
      </w:tr>
      <w:tr>
        <w:tc>
          <w:tcPr/>
          <w:p>
            <w:pPr>
              <w:jc w:val="left"/>
            </w:pPr>
            <w:r>
              <w:t xml:space="preserve">В Ростовской области: ООО «Сатурн»</w:t>
            </w:r>
          </w:p>
        </w:tc>
      </w:tr>
      <w:tr>
        <w:tc>
          <w:tcPr/>
          <w:p>
            <w:pPr>
              <w:jc w:val="left"/>
            </w:pPr>
            <w:r>
              <w:t xml:space="preserve">В Ставропольском крае: ООО «ЖИВОЕ МОЛОКО»</w:t>
            </w:r>
          </w:p>
        </w:tc>
      </w:tr>
      <w:tr>
        <w:tc>
          <w:tcPr/>
          <w:p>
            <w:pPr>
              <w:jc w:val="left"/>
            </w:pPr>
            <w:r>
              <w:t xml:space="preserve">В Тверской области: ООО «Нелидовский маслосырзавод»</w:t>
            </w:r>
          </w:p>
        </w:tc>
      </w:tr>
      <w:tr>
        <w:tc>
          <w:tcPr/>
          <w:p>
            <w:pPr>
              <w:jc w:val="left"/>
            </w:pPr>
            <w:r>
              <w:t xml:space="preserve">В Республике Татарстан: Филиал ОАО «Вамин Татарстан»-Вамин-Саба</w:t>
            </w:r>
          </w:p>
        </w:tc>
      </w:tr>
      <w:tr>
        <w:tc>
          <w:tcPr/>
          <w:p>
            <w:pPr>
              <w:jc w:val="left"/>
            </w:pPr>
            <w:r>
              <w:t xml:space="preserve">В Краснодарском крае: ООО «ЛиГ»</w:t>
            </w:r>
          </w:p>
        </w:tc>
      </w:tr>
      <w:tr>
        <w:tc>
          <w:tcPr/>
          <w:p>
            <w:pPr>
              <w:jc w:val="left"/>
            </w:pPr>
            <w:r>
              <w:t xml:space="preserve">В Республике Башкортостан: ООО «Дятьковское молоко»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http://silino.mos.ru/presscenter/news/detail/2581445.html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2581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2581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2025-06-06T06:15:30Z</dcterms:created>
  <dcterms:modified xsi:type="dcterms:W3CDTF">2025-06-06T06:15:30Z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