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25140d7ba67c8c76af186868870f216128e680"/>
    <w:p>
      <w:pPr>
        <w:pStyle w:val="Heading3"/>
      </w:pPr>
      <w:r>
        <w:t xml:space="preserve">Выписки из кадастра недвижимости любого города страны теперь можно получить и в центре «Мои документы» района Силино</w:t>
      </w:r>
    </w:p>
    <w:p>
      <w:pPr>
        <w:pStyle w:val="FirstParagraph"/>
      </w:pPr>
      <w:r>
        <w:t xml:space="preserve">20.07.2016</w:t>
      </w:r>
    </w:p>
    <w:p>
      <w:pPr>
        <w:pStyle w:val="BodyText"/>
      </w:pPr>
      <w:r>
        <w:drawing>
          <wp:inline>
            <wp:extent cx="1905000" cy="17049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_local/resize_cache/3456254/eaa4c0853c55214af75dd8794a52c802/iblock/034/03454aadfbbcafd24b0eab55c98749f0/3fa9_e1f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 данным пресс-релиза ГБУ «МФЦ предоставления госуслуг», во всех центрах «Мои Документы» теперь можно получить сведения по квартирам и другим объектам недвижимости в других городах РФ.</w:t>
      </w:r>
    </w:p>
    <w:p>
      <w:pPr>
        <w:pStyle w:val="BodyText"/>
      </w:pPr>
      <w:r>
        <w:t xml:space="preserve">МФЦ района Силино, расположенный в корпусе 1105, также вошел в систему предоставления сведений из госкадастра недвижимости по экстерриториальному принципу.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http://silino.mos.ru/presscenter/news/detail/3380436.html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3380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3380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2025-07-30T22:58:16Z</dcterms:created>
  <dcterms:modified xsi:type="dcterms:W3CDTF">2025-07-30T22:58:16Z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