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afe91f9408514348d8eb6ead1f31ed8c7dbe3"/>
    <w:p>
      <w:pPr>
        <w:pStyle w:val="Heading3"/>
      </w:pPr>
      <w:r>
        <w:t xml:space="preserve">Молодежь Силино поучаствовала в праздновании дня рождения «Активного гражданина»</w:t>
      </w:r>
    </w:p>
    <w:p>
      <w:pPr>
        <w:pStyle w:val="FirstParagraph"/>
      </w:pPr>
      <w:r>
        <w:t xml:space="preserve">04.06.2018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ca0/6786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21 мая проект и одноименный портал «Активный гражданин» отпраздновал свое трехлетие. В рамках данного события по всех Москве было организовано большое число самых разных мероприятий, в которых приняли участие члены молодежной палаты района Силино.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общей сложности, праздник затронул свыше 70 столичных площадок, в число которых вошли парки, кафе и библиотеки. Горожане приняли участие в увлекательных экскурсиях, встречах с известными деятелями искусства и других интересных мероприятиях. Кульминационным событием стал красочный концерт в «Музеоне».</w:t>
      </w:r>
    </w:p>
    <w:p>
      <w:pPr>
        <w:pStyle w:val="BodyText"/>
      </w:pPr>
      <w:r>
        <w:t xml:space="preserve">@Фото с сайта nashesilino.ru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http://silino.mos.ru/presscenter/news/detail/7370784.html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7370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7370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2025-03-21T05:31:03Z</dcterms:created>
  <dcterms:modified xsi:type="dcterms:W3CDTF">2025-03-21T05:31:03Z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