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a29df76c2ebb312e7a9f6057c80998ff263fa6d"/>
    <w:p>
      <w:pPr>
        <w:pStyle w:val="Heading3"/>
      </w:pPr>
      <w:r>
        <w:t xml:space="preserve">Торжественная линейка посвящённая памяти погибших детей в Беслане прошла 3 сентября</w:t>
      </w:r>
    </w:p>
    <w:p>
      <w:pPr>
        <w:pStyle w:val="FirstParagraph"/>
      </w:pPr>
      <w:r>
        <w:t xml:space="preserve">04.09.2020</w:t>
      </w:r>
    </w:p>
    <w:p>
      <w:pPr>
        <w:pStyle w:val="BodyText"/>
      </w:pPr>
      <w:r>
        <w:t xml:space="preserve">Торжественная линейка посвящённая памяти погибших детей в Беслане, приурочения к Международному дню солидарности в борьбе с терроризмом прошла 3 сентября на Западной части Школьного озера.</w:t>
      </w:r>
    </w:p>
    <w:p>
      <w:pPr>
        <w:pStyle w:val="BodyText"/>
      </w:pPr>
      <w:r>
        <w:t xml:space="preserve">Организаторами мероприятия выступили молодежная палата района, совместно с депутатами совета депутатов муниципального округа Силино, воспитанниками ГБУ «Энергия», а также ребятами состоящими на учёте в комиссии по делам несовершеннолетних и защите их прав района Силино.</w:t>
      </w:r>
    </w:p>
    <w:p>
      <w:pPr>
        <w:pStyle w:val="BodyText"/>
      </w:pPr>
      <w:r>
        <w:t xml:space="preserve">Депутат Горбачев Алексей Леонидович немного рассказал ребятам о тех жутких событиях, которые произошли в 2004 года в школе города Беслан.</w:t>
      </w:r>
    </w:p>
    <w:p>
      <w:pPr>
        <w:pStyle w:val="BodyText"/>
      </w:pPr>
      <w:r>
        <w:t xml:space="preserve">Все присутствующие почтили память минутой молчания.</w:t>
      </w:r>
    </w:p>
    <w:p>
      <w:pPr>
        <w:pStyle w:val="BodyText"/>
      </w:pPr>
      <w:r>
        <w:t xml:space="preserve">В память о детях в небо ребята запустили белые воздушные шары.</w:t>
      </w:r>
    </w:p>
    <w:p>
      <w:pPr>
        <w:pStyle w:val="BodyText"/>
      </w:pPr>
      <w:r>
        <w:t xml:space="preserve">В конце мероприятия каждый смог оставить свой отпечаток ладони на флаге с изображением Беслана.</w:t>
      </w:r>
    </w:p>
    <w:p>
      <w:pPr>
        <w:pStyle w:val="BodyText"/>
      </w:pPr>
      <w:r>
        <w:br/>
      </w:r>
    </w:p>
    <w:p>
      <w:pPr>
        <w:pStyle w:val="BodyText"/>
      </w:pPr>
      <w:r>
        <w:drawing>
          <wp:inline>
            <wp:extent cx="1333500" cy="104775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silino.mos.ru/www/upload_local/resize_cache/4044059/615a3c08ed218588d4af7b453f29c069/iblock/e60/e60476705b0602cc359b27f1c0fb79d5/ekskursiya_na_elochnuyu_igrushku6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http://silino.mos.ru/presscenter/news/detail/9200799.html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Управа района Силино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silino.mos.ru" TargetMode="External" /><Relationship Type="http://schemas.openxmlformats.org/officeDocument/2006/relationships/hyperlink" Id="rId23" Target="http://silino.mos.ru/presscenter/news/detail/9200799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silino.mos.ru" TargetMode="External" /><Relationship Type="http://schemas.openxmlformats.org/officeDocument/2006/relationships/hyperlink" Id="rId23" Target="http://silino.mos.ru/presscenter/news/detail/9200799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2025-06-18T18:53:09Z</dcterms:created>
  <dcterms:modified xsi:type="dcterms:W3CDTF">2025-06-18T18:53:09Z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