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e2077efb9576cf41e5f4773216e3d0c50a3321"/>
    <w:p>
      <w:pPr>
        <w:pStyle w:val="Heading3"/>
      </w:pPr>
      <w:r>
        <w:t xml:space="preserve">В приложении Discord прошел онлайн-семинар для молодёжи «Противодействие идеологии терроризма в социальных сетях»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Онлайн-семинар для молодёжи «Противодействие идеологии терроризма в социальных сетях» прошел в приложении Discord 21 января. Данный семинар был проведен с целью профилактики противодействия идеологии терроризма среди молодежи в социальной сети Интернет.</w:t>
      </w:r>
      <w:r>
        <w:br/>
      </w:r>
      <w:r>
        <w:br/>
      </w:r>
      <w:r>
        <w:t xml:space="preserve">В семинаре приняли участия ребята из местного отделения Молодой гвардии Единой России, ребята из Молодежной палаты района Силино, а также несовершеннолетние, состоящие КДНиЗП района Силино.</w:t>
      </w:r>
      <w:r>
        <w:br/>
      </w:r>
      <w:r>
        <w:t xml:space="preserve">На семинаре вместе с ребятами обсудили важность вопроса кибербезопасности, как не попасть в лапы к тем, кто вербует людей в террористы.</w:t>
      </w:r>
      <w:r>
        <w:br/>
      </w:r>
      <w:r>
        <w:br/>
      </w:r>
      <w:r>
        <w:t xml:space="preserve">Также проговорили о 5 правилах медиа безопасности, о том, как понять, что материал экстремисткий?</w:t>
      </w:r>
      <w:r>
        <w:br/>
      </w:r>
      <w:r>
        <w:br/>
      </w:r>
    </w:p>
    <w:p>
      <w:pPr>
        <w:pStyle w:val="BodyText"/>
      </w:pPr>
      <w:r>
        <w:t xml:space="preserve">В конце семинара сделали напоминание о том, что публичные призывы к осуществлению террористической деятельности, публичное оправдание терроризма или пропаганда терроризма, согласно ст. 205.2 УК РФ влекут за собой уголовную ответственность в виде лишения свободы на срок от 2 до 5 лет.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06b/2021_01_2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f6/2021_01_21_11_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d82/2021_01_21-_10_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fa8/2021_01_21-_6_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http://silino.mos.ru/presscenter/news/detail/9662307.html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Силино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presscenter/news/detail/9662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presscenter/news/detail/9662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2025-07-09T10:58:29Z</dcterms:created>
  <dcterms:modified xsi:type="dcterms:W3CDTF">2025-07-09T10:58:29Z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