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ция-готовим-себе-смену"/>
    <w:p>
      <w:pPr>
        <w:pStyle w:val="Heading3"/>
      </w:pPr>
      <w:r>
        <w:t xml:space="preserve">Акция «Готовим себе смену»</w:t>
      </w:r>
    </w:p>
    <w:p>
      <w:pPr>
        <w:pStyle w:val="FirstParagraph"/>
      </w:pPr>
      <w:r>
        <w:t xml:space="preserve">13.02.2019</w:t>
      </w:r>
    </w:p>
    <w:p>
      <w:pPr>
        <w:pStyle w:val="BodyText"/>
      </w:pPr>
      <w:r>
        <w:t xml:space="preserve">В рамках года Предупреждения, с целью профилактики травмирования и гибели детей, с целью популяризации профессии пожарного, в школе № 852 с учениками 8 кадетского класса МЧС была организована встреча с пожарным Зеленоградского АО.</w:t>
      </w:r>
    </w:p>
    <w:p>
      <w:pPr>
        <w:pStyle w:val="BodyText"/>
      </w:pPr>
      <w:r>
        <w:t xml:space="preserve">Руководитель смены 11 специализированной части по тушению крупных пожаров капитан внутренней службы Шумейкин Владимир в начале немного рассказал почему его выбор пал на такую нелегкую, сложную и опасную работу. Поговорили с ребятами о том, как проходит время дежурства на сутках, чем занимаются огнеборцы, включая истории из опыта о выездах на пожары, которых у Владимира очень много за 17 лет службы в пожарной охране.</w:t>
      </w:r>
    </w:p>
    <w:p>
      <w:pPr>
        <w:pStyle w:val="BodyText"/>
      </w:pPr>
      <w:r>
        <w:t xml:space="preserve">Большой интерес ребята проявили, когда пожарный стал одевать боевую одежду и рассказывать, что для чего предназначается. Более подробно он остановился на топоре пожарного, приведя примеры его применения. Датчик неподвижного состояния газодымозащитника был продемонстрирован с нарастающим звуком.</w:t>
      </w:r>
    </w:p>
    <w:p>
      <w:pPr>
        <w:pStyle w:val="BodyText"/>
      </w:pPr>
      <w:r>
        <w:t xml:space="preserve">Сложнее было понять для чего предназначается деревянный треугольник, который есть практически у каждого пожарного, но в тоже время не является обязательным атрибутом. Владимир Шумейкин выслушал много предположений от ребят, но после минутного размышления верный ответ был назван одним из ребят: «Что бы дверь не закрывалась».</w:t>
      </w:r>
    </w:p>
    <w:p>
      <w:pPr>
        <w:pStyle w:val="BodyText"/>
      </w:pPr>
      <w:r>
        <w:t xml:space="preserve">Самым неожиданным, наверное, для учащихся стала демонстрация использования дыхательного аппарата на сжатом воздухе, с помощью которого огнеборцы входят в задымленные помещения и выполняют боевые задачи по тушению пожара и спасению людей.</w:t>
      </w:r>
    </w:p>
    <w:p>
      <w:pPr>
        <w:pStyle w:val="BodyText"/>
      </w:pPr>
      <w:r>
        <w:t xml:space="preserve">После рассказа и демонстрации представленного снаряжения ребята смогли сами ощутить себя в роли будущего пожарного. Стоит отметить, что «в бой» рвались и девочки, соревнуясь в одевании боевой одежды.</w:t>
      </w:r>
    </w:p>
    <w:p>
      <w:pPr>
        <w:pStyle w:val="BodyText"/>
      </w:pPr>
      <w:r>
        <w:t xml:space="preserve">Самые смелые и отважные не только примерили 16-ти килограммовый баллон на сжатом воздухе, но и смогли «включиться» (подышать в маске).</w:t>
      </w:r>
    </w:p>
    <w:p>
      <w:pPr>
        <w:pStyle w:val="BodyText"/>
      </w:pPr>
      <w:r>
        <w:t xml:space="preserve">В окончании мероприятия сотрудники окружного управления МЧС сделали на память фотографии с ребятами, которые в свою очередь получили памятные сюрпризы.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http://silino.mos.ru/security/mchs/info-moe/detail/7885241.html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885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7885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2023-07-22T01:49:28Z</dcterms:created>
  <dcterms:modified xsi:type="dcterms:W3CDTF">2023-07-22T01:49:28Z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