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c56e79d23d1d85a58da3d40d5e2bac36f48db"/>
    <w:p>
      <w:pPr>
        <w:pStyle w:val="Heading3"/>
      </w:pPr>
      <w:r>
        <w:t xml:space="preserve">О текущей ситуации в округе за период с 1 по 7 июля 2019 года</w:t>
      </w:r>
    </w:p>
    <w:p>
      <w:pPr>
        <w:pStyle w:val="FirstParagraph"/>
      </w:pPr>
      <w:r>
        <w:t xml:space="preserve">08.07.2019</w:t>
      </w:r>
    </w:p>
    <w:p>
      <w:pPr>
        <w:pStyle w:val="BodyText"/>
      </w:pPr>
      <w:r>
        <w:t xml:space="preserve">За прошедшую неделю с 1 июля 2019 по 7 июля 2019 года пожарно-спасательные подразделения на территории округа совершили 42 выезда из них:</w:t>
      </w:r>
    </w:p>
    <w:p>
      <w:pPr>
        <w:pStyle w:val="BodyText"/>
      </w:pPr>
      <w:r>
        <w:t xml:space="preserve">На загорание мусора в мусорокамере 2 раза:</w:t>
      </w:r>
    </w:p>
    <w:p>
      <w:pPr>
        <w:pStyle w:val="BodyText"/>
      </w:pPr>
      <w:r>
        <w:t xml:space="preserve">- 02 июля 2019 г. корп. 1801А, под. 1;</w:t>
      </w:r>
    </w:p>
    <w:p>
      <w:pPr>
        <w:pStyle w:val="BodyText"/>
      </w:pPr>
      <w:r>
        <w:t xml:space="preserve">- 04 июля 2019 г. корп. 1824, под. 13;</w:t>
      </w:r>
    </w:p>
    <w:p>
      <w:pPr>
        <w:pStyle w:val="BodyText"/>
      </w:pPr>
      <w:r>
        <w:t xml:space="preserve">На подгорание пищи 1 раза</w:t>
      </w:r>
    </w:p>
    <w:p>
      <w:pPr>
        <w:pStyle w:val="BodyText"/>
      </w:pPr>
      <w:r>
        <w:t xml:space="preserve">- 04 июля 2019 г. корп. 338Б, кв. 163;</w:t>
      </w:r>
    </w:p>
    <w:p>
      <w:pPr>
        <w:pStyle w:val="BodyText"/>
      </w:pPr>
      <w:r>
        <w:t xml:space="preserve">На ложное срабатывание АПС (ПАК «Стрелец-Мониторинг») 3 раза:</w:t>
      </w:r>
    </w:p>
    <w:p>
      <w:pPr>
        <w:pStyle w:val="BodyText"/>
      </w:pPr>
      <w:r>
        <w:t xml:space="preserve">- 02.07.2019 г. корп. 1005А, ГБОУ Школа №1692</w:t>
      </w:r>
    </w:p>
    <w:p>
      <w:pPr>
        <w:pStyle w:val="BodyText"/>
      </w:pPr>
      <w:r>
        <w:t xml:space="preserve">- 03.07.2019 г. корп. 1814, ГБОУ Школа №1912</w:t>
      </w:r>
    </w:p>
    <w:p>
      <w:pPr>
        <w:pStyle w:val="BodyText"/>
      </w:pPr>
      <w:r>
        <w:t xml:space="preserve">- 03.07.2019 г. корп. 1440, ГБОУ Школа №2045</w:t>
      </w:r>
    </w:p>
    <w:p>
      <w:pPr>
        <w:pStyle w:val="BodyText"/>
      </w:pPr>
      <w:r>
        <w:t xml:space="preserve">На ложное срабатывание пожарной сигнализации в жилом секторе 6 раз.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 2 выезда.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и патрулирования лесопарковых зон и водных объектов совершили 28 выездов.</w:t>
      </w:r>
    </w:p>
    <w:p>
      <w:pPr>
        <w:pStyle w:val="BodyText"/>
      </w:pPr>
      <w: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http://silino.mos.ru/security/mchs/info-moe/detail/8204851.html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82048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82048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2025-07-30T20:03:11Z</dcterms:created>
  <dcterms:modified xsi:type="dcterms:W3CDTF">2025-07-30T20:03:11Z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